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79" w:rsidRDefault="00BD26E5">
      <w:pPr>
        <w:pStyle w:val="af0"/>
        <w:ind w:left="8080"/>
        <w:rPr>
          <w:b w:val="0"/>
        </w:rPr>
      </w:pPr>
      <w:r>
        <w:rPr>
          <w:b w:val="0"/>
        </w:rPr>
        <w:t>УТВЕРЖДЕН</w:t>
      </w:r>
    </w:p>
    <w:p w:rsidR="000F7279" w:rsidRDefault="00BD26E5">
      <w:pPr>
        <w:pStyle w:val="af0"/>
        <w:ind w:left="8080"/>
        <w:rPr>
          <w:b w:val="0"/>
          <w:sz w:val="24"/>
        </w:rPr>
      </w:pPr>
      <w:r>
        <w:rPr>
          <w:b w:val="0"/>
          <w:sz w:val="24"/>
        </w:rPr>
        <w:t xml:space="preserve">           Управляющим советом по муниципальной программе </w:t>
      </w:r>
    </w:p>
    <w:p w:rsidR="000F7279" w:rsidRDefault="00BD26E5">
      <w:pPr>
        <w:contextualSpacing/>
        <w:jc w:val="right"/>
        <w:rPr>
          <w:sz w:val="24"/>
        </w:rPr>
      </w:pPr>
      <w:r>
        <w:rPr>
          <w:sz w:val="24"/>
        </w:rPr>
        <w:t>«Развитие территории Красноярского сельского поселения</w:t>
      </w:r>
    </w:p>
    <w:p w:rsidR="000F7279" w:rsidRDefault="00BD26E5">
      <w:pPr>
        <w:contextualSpacing/>
        <w:jc w:val="right"/>
        <w:rPr>
          <w:sz w:val="24"/>
        </w:rPr>
      </w:pPr>
      <w:r>
        <w:rPr>
          <w:sz w:val="24"/>
        </w:rPr>
        <w:t xml:space="preserve"> Звениговского муниципального района </w:t>
      </w:r>
    </w:p>
    <w:p w:rsidR="000F7279" w:rsidRDefault="00BD26E5">
      <w:pPr>
        <w:contextualSpacing/>
        <w:jc w:val="right"/>
        <w:rPr>
          <w:sz w:val="24"/>
        </w:rPr>
      </w:pPr>
      <w:r>
        <w:rPr>
          <w:sz w:val="24"/>
        </w:rPr>
        <w:t>Республики Марий Эл на 2022 - 2030 годы»</w:t>
      </w:r>
    </w:p>
    <w:p w:rsidR="000F7279" w:rsidRDefault="00BD26E5">
      <w:pPr>
        <w:contextualSpacing/>
        <w:jc w:val="right"/>
      </w:pPr>
      <w:r>
        <w:rPr>
          <w:sz w:val="24"/>
        </w:rPr>
        <w:t xml:space="preserve"> (протокол от «27» сентября 2023 г. № 1)</w:t>
      </w:r>
    </w:p>
    <w:p w:rsidR="000F7279" w:rsidRDefault="000F7279">
      <w:pPr>
        <w:jc w:val="right"/>
        <w:rPr>
          <w:b/>
          <w:sz w:val="24"/>
        </w:rPr>
      </w:pPr>
    </w:p>
    <w:p w:rsidR="000F7279" w:rsidRDefault="000F7279">
      <w:pPr>
        <w:jc w:val="right"/>
        <w:rPr>
          <w:b/>
          <w:sz w:val="24"/>
        </w:rPr>
      </w:pPr>
    </w:p>
    <w:p w:rsidR="000F7279" w:rsidRDefault="00BD26E5">
      <w:pPr>
        <w:jc w:val="center"/>
        <w:rPr>
          <w:b/>
        </w:rPr>
      </w:pPr>
      <w:r>
        <w:rPr>
          <w:b/>
        </w:rPr>
        <w:t>ПАСПОРТ</w:t>
      </w:r>
    </w:p>
    <w:p w:rsidR="000F7279" w:rsidRDefault="00BD26E5">
      <w:pPr>
        <w:jc w:val="center"/>
        <w:rPr>
          <w:b/>
        </w:rPr>
      </w:pPr>
      <w:r>
        <w:rPr>
          <w:b/>
        </w:rPr>
        <w:t xml:space="preserve">комплекса процессных мероприятий </w:t>
      </w:r>
    </w:p>
    <w:p w:rsidR="000F7279" w:rsidRDefault="00BD26E5">
      <w:pPr>
        <w:jc w:val="center"/>
        <w:rPr>
          <w:b/>
        </w:rPr>
      </w:pPr>
      <w:r>
        <w:rPr>
          <w:b/>
        </w:rPr>
        <w:t>"</w:t>
      </w:r>
      <w:r>
        <w:rPr>
          <w:b/>
          <w:sz w:val="24"/>
        </w:rPr>
        <w:t xml:space="preserve"> Благоустройство территорий Красноярского сельского поселения Звениговского муниципального района Республики Марий Эл </w:t>
      </w:r>
      <w:r>
        <w:rPr>
          <w:b/>
        </w:rPr>
        <w:t>"</w:t>
      </w:r>
    </w:p>
    <w:p w:rsidR="000F7279" w:rsidRDefault="000F7279">
      <w:pPr>
        <w:jc w:val="both"/>
        <w:outlineLvl w:val="0"/>
        <w:rPr>
          <w:b/>
          <w:sz w:val="24"/>
        </w:rPr>
      </w:pPr>
    </w:p>
    <w:p w:rsidR="000F7279" w:rsidRDefault="00BD26E5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1. Общие положения</w:t>
      </w:r>
    </w:p>
    <w:p w:rsidR="000F7279" w:rsidRDefault="000F7279">
      <w:pPr>
        <w:jc w:val="both"/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08"/>
        <w:gridCol w:w="7088"/>
      </w:tblGrid>
      <w:tr w:rsidR="000F7279"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Ответственный исполнитель (наименование ОМСУ, (структурное подразделение, органи</w:t>
            </w:r>
            <w:r>
              <w:rPr>
                <w:sz w:val="24"/>
              </w:rPr>
              <w:t>зация)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both"/>
              <w:rPr>
                <w:sz w:val="24"/>
              </w:rPr>
            </w:pPr>
            <w:r>
              <w:rPr>
                <w:sz w:val="24"/>
              </w:rPr>
              <w:t>Желудкин Д.В. - Глава Красноярской сельской администрации Звениговского муниципального района Республики Марий Эл</w:t>
            </w:r>
          </w:p>
        </w:tc>
      </w:tr>
      <w:tr w:rsidR="000F7279"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both"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(комплексной программой)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"Развитие территории Красноярского сельского </w:t>
            </w:r>
            <w:r>
              <w:rPr>
                <w:sz w:val="24"/>
              </w:rPr>
              <w:t>поселения Звениговского муниципального района Республики Марий Эл на 2022 - 2030 годы»</w:t>
            </w:r>
          </w:p>
        </w:tc>
      </w:tr>
    </w:tbl>
    <w:p w:rsidR="000F7279" w:rsidRDefault="000F7279">
      <w:pPr>
        <w:jc w:val="both"/>
        <w:rPr>
          <w:sz w:val="24"/>
        </w:rPr>
      </w:pPr>
    </w:p>
    <w:p w:rsidR="000F7279" w:rsidRDefault="00BD26E5">
      <w:pPr>
        <w:jc w:val="center"/>
        <w:rPr>
          <w:b/>
        </w:rPr>
      </w:pPr>
      <w:r>
        <w:rPr>
          <w:b/>
          <w:sz w:val="24"/>
        </w:rPr>
        <w:t xml:space="preserve">2. Показатели комплекса процессных мероприятий </w:t>
      </w:r>
      <w:bookmarkStart w:id="0" w:name="_Hlk150241899"/>
      <w:r>
        <w:rPr>
          <w:b/>
          <w:sz w:val="24"/>
        </w:rPr>
        <w:t>"</w:t>
      </w:r>
      <w:bookmarkEnd w:id="0"/>
      <w:r>
        <w:rPr>
          <w:b/>
          <w:sz w:val="24"/>
        </w:rPr>
        <w:t>Благоустройство территорий Красноярского сельского поселения Звениговского муниципального района Республики Марий Эл 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7"/>
        <w:gridCol w:w="2235"/>
        <w:gridCol w:w="1351"/>
        <w:gridCol w:w="1507"/>
        <w:gridCol w:w="1227"/>
        <w:gridCol w:w="987"/>
        <w:gridCol w:w="63"/>
        <w:gridCol w:w="750"/>
        <w:gridCol w:w="645"/>
        <w:gridCol w:w="28"/>
        <w:gridCol w:w="670"/>
        <w:gridCol w:w="27"/>
        <w:gridCol w:w="671"/>
        <w:gridCol w:w="27"/>
        <w:gridCol w:w="522"/>
        <w:gridCol w:w="1989"/>
        <w:gridCol w:w="1395"/>
      </w:tblGrid>
      <w:tr w:rsidR="000F7279"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 / убывания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соответствия декомпозированного показателя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измерения (по </w:t>
            </w:r>
            <w:hyperlink r:id="rId4" w:history="1">
              <w:r>
                <w:rPr>
                  <w:sz w:val="24"/>
                </w:rPr>
                <w:t>ОКЕИ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показателей по годам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Ответственный исполнитель за достижение показателя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Информационная система</w:t>
            </w:r>
          </w:p>
        </w:tc>
      </w:tr>
      <w:tr w:rsidR="000F7279"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/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/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/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/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/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jc w:val="center"/>
              <w:rPr>
                <w:sz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/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/>
        </w:tc>
      </w:tr>
      <w:tr w:rsidR="000F7279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7279" w:rsidRDefault="00BD26E5">
            <w:pPr>
              <w:outlineLvl w:val="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09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 xml:space="preserve">Задача 1. Энергосбережение и освещение улиц в населенных пунктах поселения </w:t>
            </w:r>
          </w:p>
        </w:tc>
      </w:tr>
      <w:tr w:rsidR="000F7279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2"/>
              </w:rPr>
            </w:pPr>
            <w:r>
              <w:rPr>
                <w:sz w:val="20"/>
                <w:highlight w:val="white"/>
              </w:rPr>
              <w:t xml:space="preserve">Выбор эффективных и </w:t>
            </w:r>
            <w:proofErr w:type="spellStart"/>
            <w:r>
              <w:rPr>
                <w:sz w:val="20"/>
                <w:highlight w:val="white"/>
              </w:rPr>
              <w:t>энергоэффективных</w:t>
            </w:r>
            <w:proofErr w:type="spellEnd"/>
            <w:r>
              <w:rPr>
                <w:sz w:val="20"/>
                <w:highlight w:val="white"/>
              </w:rPr>
              <w:t xml:space="preserve"> решений для создания </w:t>
            </w:r>
            <w:r>
              <w:rPr>
                <w:sz w:val="20"/>
                <w:highlight w:val="white"/>
              </w:rPr>
              <w:lastRenderedPageBreak/>
              <w:t>безопасной и комфортной атмосферы в населенных пунктах поселения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Возрастание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"КПМ"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0"/>
              </w:rPr>
            </w:pPr>
            <w:r>
              <w:rPr>
                <w:sz w:val="20"/>
              </w:rPr>
              <w:t xml:space="preserve">Красноярская сельская администрация </w:t>
            </w:r>
            <w:r>
              <w:rPr>
                <w:sz w:val="20"/>
              </w:rPr>
              <w:lastRenderedPageBreak/>
              <w:t>Звениговского муниципального района Республики Марий</w:t>
            </w:r>
            <w:r>
              <w:rPr>
                <w:sz w:val="20"/>
              </w:rPr>
              <w:t xml:space="preserve"> Эл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  <w:p w:rsidR="000F7279" w:rsidRDefault="000F7279">
            <w:pPr>
              <w:rPr>
                <w:sz w:val="24"/>
              </w:rPr>
            </w:pPr>
          </w:p>
          <w:p w:rsidR="000F7279" w:rsidRDefault="000F7279">
            <w:pPr>
              <w:rPr>
                <w:sz w:val="24"/>
              </w:rPr>
            </w:pPr>
          </w:p>
          <w:p w:rsidR="000F7279" w:rsidRDefault="000F7279">
            <w:pPr>
              <w:rPr>
                <w:sz w:val="24"/>
              </w:rPr>
            </w:pPr>
          </w:p>
        </w:tc>
      </w:tr>
      <w:tr w:rsidR="000F7279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409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 xml:space="preserve">Задача 2. Озеленение территории </w:t>
            </w:r>
          </w:p>
        </w:tc>
      </w:tr>
      <w:tr w:rsidR="000F7279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2"/>
              </w:rPr>
            </w:pPr>
            <w:r>
              <w:rPr>
                <w:sz w:val="20"/>
                <w:highlight w:val="white"/>
              </w:rPr>
              <w:t xml:space="preserve">  Создание условий по благоустройству территории, нацеленные на его улучшение внешнего вида и экологического состояния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0"/>
              </w:rPr>
            </w:pPr>
            <w:r>
              <w:rPr>
                <w:sz w:val="20"/>
              </w:rPr>
              <w:t>Возрастание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"КПМ"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0"/>
              </w:rPr>
              <w:t>Красноярская сельская администрация Звениговского</w:t>
            </w:r>
            <w:r>
              <w:rPr>
                <w:sz w:val="20"/>
              </w:rPr>
              <w:t xml:space="preserve"> муниципального района Республики Марий Эл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</w:tr>
      <w:tr w:rsidR="000F7279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09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Задача 3. Организация ритуальных услуг и содержание мест захоронения</w:t>
            </w:r>
          </w:p>
        </w:tc>
      </w:tr>
      <w:tr w:rsidR="000F7279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0"/>
                <w:highlight w:val="white"/>
              </w:rPr>
              <w:t>Выполнение комплекса работ по повышению уровня благоустройства мест погребений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0"/>
              </w:rPr>
            </w:pPr>
            <w:r>
              <w:rPr>
                <w:sz w:val="20"/>
              </w:rPr>
              <w:t>Возрастание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"ГП", "КПМ"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0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</w:tr>
      <w:tr w:rsidR="000F7279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09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Задача 4. Организация сбора и вывоза бытовых отходов и мусора</w:t>
            </w:r>
          </w:p>
        </w:tc>
      </w:tr>
      <w:tr w:rsidR="000F7279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bookmarkStart w:id="1" w:name="_Hlk149897575"/>
            <w:r>
              <w:rPr>
                <w:sz w:val="24"/>
              </w:rPr>
              <w:t>4.1.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 xml:space="preserve">Сбор и вывоз бытовых отходов и мусора </w:t>
            </w:r>
          </w:p>
          <w:p w:rsidR="000F7279" w:rsidRDefault="000F7279">
            <w:pPr>
              <w:rPr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0"/>
              </w:rPr>
            </w:pPr>
            <w:r>
              <w:rPr>
                <w:sz w:val="20"/>
              </w:rPr>
              <w:t>Возрастание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«КПМ»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0"/>
              </w:rPr>
            </w:pPr>
            <w:r>
              <w:rPr>
                <w:sz w:val="20"/>
              </w:rPr>
              <w:t xml:space="preserve">Красноярская </w:t>
            </w:r>
            <w:r>
              <w:rPr>
                <w:sz w:val="20"/>
              </w:rPr>
              <w:t>сельская ,</w:t>
            </w:r>
          </w:p>
          <w:p w:rsidR="000F7279" w:rsidRDefault="00BD26E5">
            <w:pPr>
              <w:rPr>
                <w:sz w:val="24"/>
              </w:rPr>
            </w:pPr>
            <w:r>
              <w:rPr>
                <w:sz w:val="20"/>
              </w:rPr>
              <w:t>,администрация Звениговского муниципального района Республики Марий Эл</w:t>
            </w:r>
            <w:bookmarkEnd w:id="1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</w:tr>
      <w:tr w:rsidR="000F7279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409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Задача 5.</w:t>
            </w:r>
            <w:r>
              <w:t xml:space="preserve"> </w:t>
            </w:r>
            <w:r>
              <w:rPr>
                <w:sz w:val="24"/>
              </w:rPr>
              <w:t>Размещение и содержание малых архитектурных форм</w:t>
            </w:r>
          </w:p>
        </w:tc>
      </w:tr>
      <w:tr w:rsidR="000F7279">
        <w:trPr>
          <w:trHeight w:val="733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2"/>
              </w:rPr>
            </w:pPr>
            <w:r>
              <w:rPr>
                <w:sz w:val="20"/>
                <w:highlight w:val="white"/>
              </w:rPr>
              <w:t xml:space="preserve">Создание комфортной зоны отдыха населения, ландшафтно-эстетического </w:t>
            </w:r>
            <w:r>
              <w:rPr>
                <w:sz w:val="20"/>
                <w:highlight w:val="white"/>
              </w:rPr>
              <w:lastRenderedPageBreak/>
              <w:t>обогащения территории в целом</w:t>
            </w:r>
            <w:r>
              <w:rPr>
                <w:sz w:val="22"/>
              </w:rPr>
              <w:t xml:space="preserve"> </w:t>
            </w:r>
          </w:p>
          <w:p w:rsidR="000F7279" w:rsidRDefault="000F7279">
            <w:pPr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возрастание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"КПМ"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0"/>
              </w:rPr>
              <w:t xml:space="preserve">Красноярская сельская администрация Звениговского </w:t>
            </w:r>
            <w:r>
              <w:rPr>
                <w:sz w:val="20"/>
              </w:rPr>
              <w:lastRenderedPageBreak/>
              <w:t>муниципального района Республики Марий Эл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  <w:p w:rsidR="000F7279" w:rsidRDefault="000F7279">
            <w:pPr>
              <w:rPr>
                <w:sz w:val="24"/>
              </w:rPr>
            </w:pPr>
          </w:p>
          <w:p w:rsidR="000F7279" w:rsidRDefault="000F7279">
            <w:pPr>
              <w:rPr>
                <w:sz w:val="24"/>
              </w:rPr>
            </w:pPr>
          </w:p>
          <w:p w:rsidR="000F7279" w:rsidRDefault="000F7279">
            <w:pPr>
              <w:rPr>
                <w:sz w:val="24"/>
              </w:rPr>
            </w:pPr>
          </w:p>
          <w:p w:rsidR="000F7279" w:rsidRDefault="000F7279">
            <w:pPr>
              <w:rPr>
                <w:sz w:val="24"/>
              </w:rPr>
            </w:pPr>
          </w:p>
          <w:p w:rsidR="000F7279" w:rsidRDefault="000F7279">
            <w:pPr>
              <w:rPr>
                <w:sz w:val="24"/>
              </w:rPr>
            </w:pPr>
          </w:p>
          <w:p w:rsidR="000F7279" w:rsidRDefault="000F7279">
            <w:pPr>
              <w:rPr>
                <w:sz w:val="24"/>
              </w:rPr>
            </w:pPr>
          </w:p>
        </w:tc>
      </w:tr>
      <w:tr w:rsidR="000F7279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1409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Задача 6.</w:t>
            </w:r>
            <w:r>
              <w:t xml:space="preserve"> </w:t>
            </w:r>
            <w:r>
              <w:rPr>
                <w:sz w:val="24"/>
              </w:rPr>
              <w:t>Прочие мероприятия по благоустройству территории поселения</w:t>
            </w:r>
          </w:p>
        </w:tc>
      </w:tr>
      <w:tr w:rsidR="000F7279">
        <w:trPr>
          <w:trHeight w:val="1828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 xml:space="preserve">Благоустройство территорий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"КПМ"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0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</w:tr>
    </w:tbl>
    <w:p w:rsidR="000F7279" w:rsidRDefault="000F7279">
      <w:pPr>
        <w:jc w:val="both"/>
        <w:rPr>
          <w:sz w:val="20"/>
        </w:rPr>
      </w:pPr>
    </w:p>
    <w:p w:rsidR="000F7279" w:rsidRDefault="000F7279">
      <w:pPr>
        <w:jc w:val="center"/>
        <w:outlineLvl w:val="0"/>
        <w:rPr>
          <w:b/>
          <w:sz w:val="24"/>
        </w:rPr>
      </w:pPr>
    </w:p>
    <w:p w:rsidR="000F7279" w:rsidRDefault="00BD26E5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3. Перечень мероприятий (результатов) комплекса процессных</w:t>
      </w:r>
    </w:p>
    <w:p w:rsidR="000F7279" w:rsidRDefault="00BD26E5">
      <w:pPr>
        <w:jc w:val="center"/>
        <w:rPr>
          <w:b/>
          <w:sz w:val="24"/>
        </w:rPr>
      </w:pPr>
      <w:r>
        <w:rPr>
          <w:b/>
          <w:sz w:val="24"/>
        </w:rPr>
        <w:t>мероприятий</w:t>
      </w:r>
    </w:p>
    <w:p w:rsidR="000F7279" w:rsidRDefault="000F7279">
      <w:pPr>
        <w:jc w:val="both"/>
        <w:rPr>
          <w:sz w:val="24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9"/>
        <w:gridCol w:w="4202"/>
        <w:gridCol w:w="1680"/>
        <w:gridCol w:w="1736"/>
        <w:gridCol w:w="1232"/>
        <w:gridCol w:w="1064"/>
        <w:gridCol w:w="870"/>
        <w:gridCol w:w="840"/>
        <w:gridCol w:w="841"/>
        <w:gridCol w:w="840"/>
        <w:gridCol w:w="641"/>
      </w:tblGrid>
      <w:tr w:rsidR="000F7279"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измерения (по </w:t>
            </w:r>
            <w:hyperlink r:id="rId5" w:history="1">
              <w:r>
                <w:rPr>
                  <w:sz w:val="24"/>
                </w:rPr>
                <w:t>ОКЕИ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мероприятия результата) по годам</w:t>
            </w:r>
          </w:p>
        </w:tc>
      </w:tr>
      <w:tr w:rsidR="000F7279"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/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/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/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/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 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jc w:val="center"/>
              <w:rPr>
                <w:sz w:val="24"/>
              </w:rPr>
            </w:pPr>
          </w:p>
        </w:tc>
      </w:tr>
      <w:tr w:rsidR="000F7279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0F7279">
        <w:tc>
          <w:tcPr>
            <w:tcW w:w="143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outlineLvl w:val="1"/>
              <w:rPr>
                <w:sz w:val="24"/>
              </w:rPr>
            </w:pPr>
            <w:r>
              <w:rPr>
                <w:sz w:val="24"/>
              </w:rPr>
              <w:t>1. Задача 1. Энергосбережение и освещение улиц в населенных пунктах поселения</w:t>
            </w:r>
          </w:p>
        </w:tc>
      </w:tr>
      <w:tr w:rsidR="000F7279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</w:t>
            </w:r>
          </w:p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 xml:space="preserve">"Организация освещения улиц. Ремонт объектов уличного освещения в населенных пунктах поселения </w:t>
            </w:r>
            <w:r>
              <w:rPr>
                <w:sz w:val="24"/>
              </w:rPr>
              <w:t>(замена ламп, светильников приборов учета и другие виды работ) "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Обеспечение</w:t>
            </w:r>
          </w:p>
          <w:p w:rsidR="000F7279" w:rsidRDefault="00BD26E5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безопасного</w:t>
            </w:r>
          </w:p>
          <w:p w:rsidR="000F7279" w:rsidRDefault="00BD26E5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проживания и</w:t>
            </w:r>
          </w:p>
          <w:p w:rsidR="000F7279" w:rsidRDefault="00BD26E5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жизнедеятельности</w:t>
            </w:r>
          </w:p>
          <w:p w:rsidR="000F7279" w:rsidRDefault="00BD26E5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населения поселения,</w:t>
            </w:r>
          </w:p>
          <w:p w:rsidR="000F7279" w:rsidRDefault="00BD26E5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улучшение</w:t>
            </w:r>
          </w:p>
          <w:p w:rsidR="000F7279" w:rsidRDefault="00BD26E5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lastRenderedPageBreak/>
              <w:t>эстетического</w:t>
            </w:r>
          </w:p>
          <w:p w:rsidR="000F7279" w:rsidRDefault="00BD26E5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состояния объектов</w:t>
            </w:r>
          </w:p>
          <w:p w:rsidR="000F7279" w:rsidRDefault="00BD26E5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благоустройства и их</w:t>
            </w:r>
          </w:p>
          <w:p w:rsidR="000F7279" w:rsidRDefault="00BD26E5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бесперебойного</w:t>
            </w:r>
          </w:p>
          <w:p w:rsidR="000F7279" w:rsidRDefault="00BD26E5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функционирования.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Ед.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</w:tr>
      <w:tr w:rsidR="000F7279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39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Задача 2. Озеленение территории</w:t>
            </w:r>
          </w:p>
        </w:tc>
      </w:tr>
      <w:tr w:rsidR="000F7279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2</w:t>
            </w:r>
          </w:p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"Посадка, вырубка зеленых насаждений и спил аварийных деревьев "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 xml:space="preserve">улучшение внешнего облика поселения и мест </w:t>
            </w:r>
            <w:r>
              <w:rPr>
                <w:sz w:val="24"/>
              </w:rPr>
              <w:t>массового пребывания населения</w:t>
            </w:r>
            <w:r>
              <w:t>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</w:tr>
      <w:tr w:rsidR="000F7279">
        <w:tc>
          <w:tcPr>
            <w:tcW w:w="143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Задача 3. Организация ритуальных услуг и содержание мест захоронения</w:t>
            </w:r>
          </w:p>
        </w:tc>
      </w:tr>
      <w:tr w:rsidR="000F7279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2</w:t>
            </w:r>
          </w:p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"Содержание мест захоронения. Дератизация территории кладбищ и противоклещевая обработка территорий "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 xml:space="preserve">Улучшение санитарно эпидемиологических  норм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</w:tr>
      <w:tr w:rsidR="000F7279">
        <w:tc>
          <w:tcPr>
            <w:tcW w:w="143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Задача 4. Организация сбора и вывоза бытовых отходов и мусора</w:t>
            </w:r>
          </w:p>
        </w:tc>
      </w:tr>
      <w:tr w:rsidR="000F7279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1.</w:t>
            </w:r>
          </w:p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 xml:space="preserve">" Ликвидация несанкционированных свалок. Обустройство, </w:t>
            </w:r>
            <w:r>
              <w:rPr>
                <w:sz w:val="24"/>
              </w:rPr>
              <w:t>приобретение, содержание, ремонт мест для сбора бытовых отходов и мусора"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 xml:space="preserve">улучшение внешнего облика поселения и мест массового пребывания </w:t>
            </w:r>
            <w:r>
              <w:rPr>
                <w:sz w:val="24"/>
              </w:rPr>
              <w:lastRenderedPageBreak/>
              <w:t>населения</w:t>
            </w:r>
            <w:r>
              <w:t>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Ед.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</w:tr>
      <w:tr w:rsidR="000F7279">
        <w:tc>
          <w:tcPr>
            <w:tcW w:w="143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Задача 5.</w:t>
            </w:r>
            <w:r>
              <w:t xml:space="preserve"> </w:t>
            </w:r>
            <w:r>
              <w:rPr>
                <w:sz w:val="24"/>
              </w:rPr>
              <w:t>Размещение и содержание малых архитектурных</w:t>
            </w:r>
            <w:r>
              <w:rPr>
                <w:sz w:val="24"/>
              </w:rPr>
              <w:t xml:space="preserve"> форм</w:t>
            </w:r>
          </w:p>
        </w:tc>
      </w:tr>
      <w:tr w:rsidR="000F7279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1.</w:t>
            </w:r>
          </w:p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«Приобретение, содержание и ремонт оборудования, малых архитектурных форм»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улучшение внешнего облика поселения и мест массового пребывания населения</w:t>
            </w:r>
            <w:r>
              <w:t>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</w:tr>
      <w:tr w:rsidR="000F7279">
        <w:tc>
          <w:tcPr>
            <w:tcW w:w="143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Задача 6.</w:t>
            </w:r>
            <w:r>
              <w:t xml:space="preserve"> </w:t>
            </w:r>
            <w:r>
              <w:rPr>
                <w:sz w:val="24"/>
              </w:rPr>
              <w:t xml:space="preserve">Прочие </w:t>
            </w:r>
            <w:r>
              <w:rPr>
                <w:sz w:val="24"/>
              </w:rPr>
              <w:t>мероприятия по благоустройству территории поселения</w:t>
            </w:r>
          </w:p>
        </w:tc>
      </w:tr>
      <w:tr w:rsidR="000F7279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</w:t>
            </w:r>
          </w:p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"Благоустройство территории"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Обеспечение</w:t>
            </w:r>
          </w:p>
          <w:p w:rsidR="000F7279" w:rsidRDefault="00BD26E5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безопасного</w:t>
            </w:r>
          </w:p>
          <w:p w:rsidR="000F7279" w:rsidRDefault="00BD26E5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проживания и</w:t>
            </w:r>
          </w:p>
          <w:p w:rsidR="000F7279" w:rsidRDefault="00BD26E5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жизнедеятельности</w:t>
            </w:r>
          </w:p>
          <w:p w:rsidR="000F7279" w:rsidRDefault="00BD26E5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 xml:space="preserve">населения </w:t>
            </w:r>
            <w:bookmarkStart w:id="2" w:name="_GoBack"/>
            <w:bookmarkEnd w:id="2"/>
            <w:r>
              <w:rPr>
                <w:color w:val="1A1A1A"/>
                <w:sz w:val="24"/>
              </w:rPr>
              <w:t>поселения,</w:t>
            </w:r>
          </w:p>
          <w:p w:rsidR="000F7279" w:rsidRDefault="00BD26E5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обеспечение</w:t>
            </w:r>
          </w:p>
          <w:p w:rsidR="000F7279" w:rsidRDefault="00BD26E5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экологической</w:t>
            </w:r>
          </w:p>
          <w:p w:rsidR="000F7279" w:rsidRDefault="00BD26E5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безопасности,</w:t>
            </w:r>
          </w:p>
          <w:p w:rsidR="000F7279" w:rsidRDefault="00BD26E5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улучшение</w:t>
            </w:r>
          </w:p>
          <w:p w:rsidR="000F7279" w:rsidRDefault="00BD26E5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эстетического</w:t>
            </w:r>
          </w:p>
          <w:p w:rsidR="000F7279" w:rsidRDefault="00BD26E5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состояния объектов</w:t>
            </w:r>
          </w:p>
          <w:p w:rsidR="000F7279" w:rsidRDefault="00BD26E5">
            <w:pPr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благоустройства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</w:tr>
    </w:tbl>
    <w:p w:rsidR="000F7279" w:rsidRDefault="000F7279">
      <w:pPr>
        <w:jc w:val="center"/>
        <w:outlineLvl w:val="0"/>
        <w:rPr>
          <w:sz w:val="24"/>
        </w:rPr>
      </w:pPr>
    </w:p>
    <w:p w:rsidR="000F7279" w:rsidRDefault="000F7279">
      <w:pPr>
        <w:jc w:val="center"/>
        <w:outlineLvl w:val="0"/>
        <w:rPr>
          <w:sz w:val="24"/>
        </w:rPr>
      </w:pPr>
    </w:p>
    <w:p w:rsidR="000F7279" w:rsidRDefault="000F7279">
      <w:pPr>
        <w:jc w:val="center"/>
        <w:outlineLvl w:val="0"/>
        <w:rPr>
          <w:b/>
          <w:sz w:val="24"/>
        </w:rPr>
      </w:pPr>
    </w:p>
    <w:p w:rsidR="000F7279" w:rsidRDefault="000F7279">
      <w:pPr>
        <w:jc w:val="center"/>
        <w:outlineLvl w:val="0"/>
        <w:rPr>
          <w:b/>
          <w:sz w:val="24"/>
        </w:rPr>
      </w:pPr>
    </w:p>
    <w:p w:rsidR="000F7279" w:rsidRDefault="000F7279">
      <w:pPr>
        <w:jc w:val="center"/>
        <w:outlineLvl w:val="0"/>
        <w:rPr>
          <w:b/>
          <w:sz w:val="24"/>
        </w:rPr>
      </w:pPr>
    </w:p>
    <w:p w:rsidR="000F7279" w:rsidRDefault="000F7279">
      <w:pPr>
        <w:jc w:val="center"/>
        <w:outlineLvl w:val="0"/>
        <w:rPr>
          <w:b/>
          <w:sz w:val="24"/>
        </w:rPr>
      </w:pPr>
    </w:p>
    <w:p w:rsidR="000F7279" w:rsidRDefault="000F7279">
      <w:pPr>
        <w:jc w:val="center"/>
        <w:outlineLvl w:val="0"/>
        <w:rPr>
          <w:b/>
          <w:sz w:val="24"/>
        </w:rPr>
      </w:pPr>
    </w:p>
    <w:p w:rsidR="000F7279" w:rsidRDefault="00BD26E5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4. Финансовое обеспечение комплекса процессных мероприятий</w:t>
      </w:r>
    </w:p>
    <w:p w:rsidR="000F7279" w:rsidRDefault="000F7279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000"/>
        <w:gridCol w:w="1134"/>
        <w:gridCol w:w="1134"/>
        <w:gridCol w:w="1276"/>
        <w:gridCol w:w="3025"/>
      </w:tblGrid>
      <w:tr w:rsidR="000F7279">
        <w:trPr>
          <w:trHeight w:val="812"/>
        </w:trPr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</w:pPr>
            <w:r>
              <w:rPr>
                <w:sz w:val="24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</w:pPr>
            <w:r>
              <w:rPr>
                <w:sz w:val="24"/>
              </w:rPr>
              <w:t>2025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r>
              <w:rPr>
                <w:sz w:val="24"/>
              </w:rPr>
              <w:t>2026 г.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</w:pPr>
            <w:r>
              <w:rPr>
                <w:sz w:val="24"/>
              </w:rPr>
              <w:t>Всего</w:t>
            </w:r>
          </w:p>
        </w:tc>
      </w:tr>
      <w:tr w:rsidR="000F7279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F7279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 процессных мероприятий " Благоустройство территорий Красноярского сельского поселения Звениговского муниципального образования Республики Марий Эл " 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1296,9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897,1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580,0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2774,0</w:t>
            </w:r>
          </w:p>
        </w:tc>
      </w:tr>
      <w:tr w:rsidR="000F7279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jc w:val="center"/>
              <w:rPr>
                <w:sz w:val="24"/>
                <w:highlight w:val="yellow"/>
              </w:rPr>
            </w:pPr>
          </w:p>
        </w:tc>
      </w:tr>
      <w:tr w:rsidR="000F7279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 xml:space="preserve">бюджет </w:t>
            </w:r>
            <w:r>
              <w:rPr>
                <w:sz w:val="24"/>
              </w:rPr>
              <w:t xml:space="preserve">Красноярского сельского поселения 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Звениговского муниципального района Республики Марий Эл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580,0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3205,0</w:t>
            </w:r>
          </w:p>
        </w:tc>
      </w:tr>
      <w:tr w:rsidR="000F7279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jc w:val="center"/>
              <w:rPr>
                <w:sz w:val="24"/>
                <w:highlight w:val="yellow"/>
              </w:rPr>
            </w:pPr>
          </w:p>
        </w:tc>
      </w:tr>
      <w:tr w:rsidR="000F7279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7279" w:rsidRDefault="00BD26E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Мероприятие (результат) 1.1 " Организация освещения улиц. Ремонт объектов уличного освещения в </w:t>
            </w:r>
            <w:r>
              <w:rPr>
                <w:b/>
                <w:sz w:val="24"/>
              </w:rPr>
              <w:t>населенных пунктах поселения (замена ламп, светильников приборов учета и другие виды работ) " 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279" w:rsidRDefault="00BD26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279" w:rsidRDefault="00BD26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279" w:rsidRDefault="00BD26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420,0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279" w:rsidRDefault="00BD26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1420,5</w:t>
            </w:r>
          </w:p>
        </w:tc>
      </w:tr>
      <w:tr w:rsidR="000F7279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jc w:val="center"/>
              <w:rPr>
                <w:sz w:val="24"/>
                <w:highlight w:val="yellow"/>
              </w:rPr>
            </w:pPr>
          </w:p>
        </w:tc>
      </w:tr>
      <w:tr w:rsidR="000F7279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бюджет Красноярского сельского поселения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Звениговского муниципального района </w:t>
            </w:r>
            <w:r>
              <w:rPr>
                <w:sz w:val="24"/>
              </w:rPr>
              <w:t>Республики Марий Эл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420,0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1420,5</w:t>
            </w:r>
          </w:p>
        </w:tc>
      </w:tr>
      <w:tr w:rsidR="000F7279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jc w:val="center"/>
              <w:rPr>
                <w:sz w:val="24"/>
                <w:highlight w:val="yellow"/>
              </w:rPr>
            </w:pPr>
          </w:p>
        </w:tc>
      </w:tr>
      <w:tr w:rsidR="000F7279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7279" w:rsidRDefault="00BD26E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 (результат) 2.1 " Посадка, вырубка зеленых насаждений и спил аварийных деревьев " 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jc w:val="center"/>
              <w:rPr>
                <w:b/>
                <w:sz w:val="24"/>
                <w:highlight w:val="yellow"/>
              </w:rPr>
            </w:pPr>
          </w:p>
        </w:tc>
      </w:tr>
      <w:tr w:rsidR="000F7279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jc w:val="center"/>
              <w:rPr>
                <w:sz w:val="24"/>
                <w:highlight w:val="yellow"/>
              </w:rPr>
            </w:pPr>
          </w:p>
        </w:tc>
      </w:tr>
      <w:tr w:rsidR="000F7279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бюджет Городского </w:t>
            </w:r>
            <w:r>
              <w:rPr>
                <w:sz w:val="24"/>
              </w:rPr>
              <w:t xml:space="preserve">поселения </w:t>
            </w:r>
            <w:proofErr w:type="spellStart"/>
            <w:r>
              <w:rPr>
                <w:sz w:val="24"/>
              </w:rPr>
              <w:t>Суслонгер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Звениговского муниципального района Республики Марий Эл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jc w:val="center"/>
              <w:rPr>
                <w:sz w:val="24"/>
                <w:highlight w:val="yellow"/>
              </w:rPr>
            </w:pPr>
          </w:p>
        </w:tc>
      </w:tr>
      <w:tr w:rsidR="000F7279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jc w:val="center"/>
              <w:rPr>
                <w:sz w:val="24"/>
                <w:highlight w:val="yellow"/>
              </w:rPr>
            </w:pPr>
          </w:p>
        </w:tc>
      </w:tr>
      <w:tr w:rsidR="000F7279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7279" w:rsidRDefault="00BD26E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 (результат) 3.1 " Содержание мест захоронения. Дератизация территории кладбищ и противоклещевая обработка территорий</w:t>
            </w:r>
            <w:r>
              <w:rPr>
                <w:b/>
                <w:sz w:val="24"/>
              </w:rPr>
              <w:t xml:space="preserve"> " 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50,0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150,00</w:t>
            </w:r>
          </w:p>
        </w:tc>
      </w:tr>
      <w:tr w:rsidR="000F7279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jc w:val="center"/>
              <w:rPr>
                <w:sz w:val="24"/>
                <w:highlight w:val="yellow"/>
              </w:rPr>
            </w:pPr>
          </w:p>
        </w:tc>
      </w:tr>
      <w:tr w:rsidR="000F7279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 xml:space="preserve">бюджет Красноярского сельского поселения 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Звениговского муниципального района Республики Марий Эл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150,00</w:t>
            </w:r>
          </w:p>
        </w:tc>
      </w:tr>
      <w:tr w:rsidR="000F7279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jc w:val="center"/>
              <w:rPr>
                <w:sz w:val="24"/>
                <w:highlight w:val="yellow"/>
              </w:rPr>
            </w:pPr>
          </w:p>
        </w:tc>
      </w:tr>
      <w:tr w:rsidR="000F7279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7279" w:rsidRDefault="00BD26E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Мероприятие </w:t>
            </w:r>
            <w:r>
              <w:rPr>
                <w:b/>
                <w:sz w:val="24"/>
              </w:rPr>
              <w:t>(результат) 4.1 " Ликвидация несанкционированных свалок. Обустройство, приобретение, содержание, ремонт мест для сбора бытовых отходов и мусора " 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0F7279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jc w:val="center"/>
              <w:rPr>
                <w:sz w:val="24"/>
                <w:highlight w:val="yellow"/>
              </w:rPr>
            </w:pPr>
          </w:p>
        </w:tc>
      </w:tr>
      <w:tr w:rsidR="000F7279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бюджет Красноярского сельского поселения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Звениговского муниципального района Республики Марий Эл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  <w:highlight w:val="yellow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  <w:highlight w:val="yellow"/>
              </w:rPr>
            </w:pPr>
          </w:p>
        </w:tc>
      </w:tr>
      <w:tr w:rsidR="000F7279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  <w:highlight w:val="yellow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  <w:highlight w:val="yellow"/>
              </w:rPr>
            </w:pPr>
          </w:p>
        </w:tc>
      </w:tr>
      <w:tr w:rsidR="000F7279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7279" w:rsidRDefault="00BD26E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 (результат) 5.1 «Приобретение, содержание и ремонт оборудования, малых архитектурных форм» 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0F7279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 xml:space="preserve">Республиканский </w:t>
            </w:r>
            <w:r>
              <w:rPr>
                <w:sz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  <w:highlight w:val="yellow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  <w:highlight w:val="yellow"/>
              </w:rPr>
            </w:pPr>
          </w:p>
        </w:tc>
      </w:tr>
      <w:tr w:rsidR="000F7279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 xml:space="preserve">бюджет Красноярского сельского поселения 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Звениговского муниципального района Республики Марий Эл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  <w:highlight w:val="yellow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  <w:highlight w:val="yellow"/>
              </w:rPr>
            </w:pPr>
          </w:p>
        </w:tc>
      </w:tr>
      <w:tr w:rsidR="000F7279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  <w:highlight w:val="yellow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  <w:highlight w:val="yellow"/>
              </w:rPr>
            </w:pPr>
          </w:p>
        </w:tc>
      </w:tr>
      <w:tr w:rsidR="000F7279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7279" w:rsidRDefault="00BD26E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Мероприятие (результат) 6.1 "Благоустройство территорий " (всего), в </w:t>
            </w:r>
            <w:r>
              <w:rPr>
                <w:b/>
                <w:sz w:val="24"/>
              </w:rPr>
              <w:lastRenderedPageBreak/>
              <w:t>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110,0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1136,00</w:t>
            </w:r>
          </w:p>
        </w:tc>
      </w:tr>
      <w:tr w:rsidR="000F7279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  <w:highlight w:val="yellow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  <w:highlight w:val="yellow"/>
              </w:rPr>
            </w:pPr>
          </w:p>
        </w:tc>
      </w:tr>
      <w:tr w:rsidR="000F7279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 xml:space="preserve">бюджет Красноярского сельского поселения 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Звениговского муниципального района Республики Марий Эл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738,9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287,1</w:t>
            </w:r>
          </w:p>
          <w:p w:rsidR="000F7279" w:rsidRDefault="000F7279">
            <w:pPr>
              <w:rPr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1136,00</w:t>
            </w:r>
          </w:p>
        </w:tc>
      </w:tr>
      <w:tr w:rsidR="000F7279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</w:tr>
    </w:tbl>
    <w:p w:rsidR="000F7279" w:rsidRDefault="00BD26E5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5. План реализации комплекса процессных мероприятий</w:t>
      </w:r>
    </w:p>
    <w:p w:rsidR="000F7279" w:rsidRDefault="000F7279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31"/>
        <w:gridCol w:w="1985"/>
        <w:gridCol w:w="3402"/>
        <w:gridCol w:w="2268"/>
        <w:gridCol w:w="2693"/>
      </w:tblGrid>
      <w:tr w:rsidR="000F7279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Задача, </w:t>
            </w:r>
            <w:r>
              <w:rPr>
                <w:sz w:val="24"/>
              </w:rPr>
              <w:t>мероприятие (результат) / контрольная точка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 (фамилия, имя, отчество (при наличии), должность, наименование ОМСУ (структурного подразделения, организации)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Информацион</w:t>
            </w:r>
            <w:r>
              <w:rPr>
                <w:sz w:val="24"/>
              </w:rPr>
              <w:t>ная система (источник данных)</w:t>
            </w:r>
          </w:p>
        </w:tc>
      </w:tr>
      <w:tr w:rsidR="000F7279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F7279">
        <w:tc>
          <w:tcPr>
            <w:tcW w:w="14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outlineLvl w:val="1"/>
              <w:rPr>
                <w:sz w:val="24"/>
              </w:rPr>
            </w:pPr>
            <w:r>
              <w:rPr>
                <w:sz w:val="24"/>
              </w:rPr>
              <w:t>Задача 1. Энергосбережение и освещение улиц в населенных пунктах поселения</w:t>
            </w:r>
          </w:p>
        </w:tc>
      </w:tr>
      <w:tr w:rsidR="000F7279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 " Организация освещения улиц. Ремонт объектов уличного освещения в населенных пунктах поселения (замена ламп, </w:t>
            </w:r>
            <w:r>
              <w:rPr>
                <w:sz w:val="24"/>
              </w:rPr>
              <w:t>светильников приборов учета и другие виды работ) 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</w:tr>
      <w:tr w:rsidR="000F7279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1.1 Заключение договора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31.01.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договор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</w:tr>
      <w:tr w:rsidR="000F7279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1.2 Ремонт уличного освещения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Акт выполненных работ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</w:tr>
      <w:tr w:rsidR="000F7279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Контрольная точка 1.3 Оплата по договору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31.12.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Платежные поручения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</w:tr>
      <w:tr w:rsidR="000F7279">
        <w:tc>
          <w:tcPr>
            <w:tcW w:w="14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Задача 2. Озеленение территории</w:t>
            </w:r>
          </w:p>
        </w:tc>
      </w:tr>
      <w:tr w:rsidR="000F7279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 </w:t>
            </w:r>
          </w:p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</w:rPr>
              <w:t xml:space="preserve"> Вырубка зеленых насаждений и спил аварийных деревьев 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</w:tr>
      <w:tr w:rsidR="000F7279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1.1 Заключение договора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31.01.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договор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</w:tr>
      <w:tr w:rsidR="000F7279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1.2 Вырубка зеленых </w:t>
            </w:r>
            <w:r>
              <w:rPr>
                <w:sz w:val="24"/>
              </w:rPr>
              <w:t>насаждений и спил аварийных деревьев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Акт выполненных работ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</w:tr>
      <w:tr w:rsidR="000F7279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1.3 Оплата по договору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31.12.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Платежные поручения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</w:tr>
      <w:tr w:rsidR="000F7279">
        <w:tc>
          <w:tcPr>
            <w:tcW w:w="14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z w:val="24"/>
              </w:rPr>
              <w:t xml:space="preserve"> 3. Организация ритуальных услуг и содержание мест захоронения</w:t>
            </w:r>
          </w:p>
        </w:tc>
      </w:tr>
      <w:tr w:rsidR="000F7279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                  " Содержание мест захоронения. Дератизация территории кладбищ и противоклещевая обработка территорий 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</w:tr>
      <w:tr w:rsidR="000F7279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Контрольная точка 1</w:t>
            </w:r>
            <w:r>
              <w:rPr>
                <w:sz w:val="24"/>
              </w:rPr>
              <w:t xml:space="preserve">.1 Заключение договора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31.01.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 xml:space="preserve">Красноярская сельская администрация Звениговского муниципального района </w:t>
            </w:r>
            <w:r>
              <w:rPr>
                <w:sz w:val="24"/>
              </w:rPr>
              <w:lastRenderedPageBreak/>
              <w:t>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договор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</w:tr>
      <w:tr w:rsidR="000F7279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Контрольная точка 1.2 Содержание мест захоронения. Дератизация территории кладбищ и противоклещевая обработка территорий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Акт выполненных работ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</w:tr>
      <w:tr w:rsidR="000F7279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1.3 Оплата по договору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31.12.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Платежные поручения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</w:tr>
      <w:tr w:rsidR="000F7279">
        <w:tc>
          <w:tcPr>
            <w:tcW w:w="14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Задача 4. Организация сбора и вывоза бытовых отходов и мусора</w:t>
            </w:r>
          </w:p>
        </w:tc>
      </w:tr>
      <w:tr w:rsidR="000F7279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                  " Обустройство, приобретение, содержание, ремонт мест для сбора бытовых отходов и мусора 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</w:tr>
      <w:tr w:rsidR="000F7279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1.1 Заключение договора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31.01.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 xml:space="preserve">Красноярская сельская администрация Звениговского муниципального </w:t>
            </w:r>
            <w:r>
              <w:rPr>
                <w:sz w:val="24"/>
              </w:rPr>
              <w:t>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договор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</w:tr>
      <w:tr w:rsidR="000F7279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Контрольная точка 1.2 Обустройство, приобретение, содержание, ремонт мест для сбора бытовых отходов и мусора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Акт выполненных работ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</w:tr>
      <w:tr w:rsidR="000F7279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1.3 Оплата по договору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31.12.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администрация</w:t>
            </w:r>
            <w:r>
              <w:rPr>
                <w:sz w:val="24"/>
              </w:rPr>
              <w:t xml:space="preserve">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Платежные поручения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</w:tr>
      <w:tr w:rsidR="000F7279">
        <w:tc>
          <w:tcPr>
            <w:tcW w:w="14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Задача 5. Размещение и содержание малых архитектурных форм</w:t>
            </w:r>
          </w:p>
        </w:tc>
      </w:tr>
      <w:tr w:rsidR="000F7279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Мероприятие (результат) 1                  " Приобретение, содержание и ремонт оборудования, малых архитектурных </w:t>
            </w:r>
            <w:r>
              <w:rPr>
                <w:sz w:val="24"/>
              </w:rPr>
              <w:t>форм»"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</w:tr>
      <w:tr w:rsidR="000F7279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1.1 Заключение договора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31.01.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договор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</w:tr>
      <w:tr w:rsidR="000F7279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 Приобретение, содержание и ремонт оборудования, малых архитектурных форм»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Акт выполненных работ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</w:tr>
      <w:tr w:rsidR="000F7279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1.3 Оплата по договору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31.12.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 xml:space="preserve">Платежные </w:t>
            </w:r>
            <w:r>
              <w:rPr>
                <w:sz w:val="24"/>
              </w:rPr>
              <w:t>поручения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</w:tr>
      <w:tr w:rsidR="000F7279">
        <w:tc>
          <w:tcPr>
            <w:tcW w:w="14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Задача 6.</w:t>
            </w:r>
            <w:r>
              <w:t xml:space="preserve"> </w:t>
            </w:r>
            <w:r>
              <w:rPr>
                <w:sz w:val="24"/>
              </w:rPr>
              <w:t>Прочие мероприятия по благоустройству территории поселения</w:t>
            </w:r>
          </w:p>
        </w:tc>
      </w:tr>
      <w:tr w:rsidR="000F7279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 «благоустройство территории»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</w:tr>
      <w:tr w:rsidR="000F7279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1.1 Заключение договора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31.01.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 xml:space="preserve">Красноярская сельская администрация </w:t>
            </w:r>
            <w:r>
              <w:rPr>
                <w:sz w:val="24"/>
              </w:rPr>
              <w:t>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договор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</w:tr>
      <w:tr w:rsidR="000F7279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Контрольная точка 1. Благоустройство территории»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Акт выполненных работ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</w:tr>
      <w:tr w:rsidR="000F7279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1.3 Оплата по договору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31.12.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</w:t>
            </w:r>
            <w:r>
              <w:rPr>
                <w:sz w:val="24"/>
              </w:rPr>
              <w:t xml:space="preserve"> администрация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BD26E5">
            <w:pPr>
              <w:rPr>
                <w:sz w:val="24"/>
              </w:rPr>
            </w:pPr>
            <w:r>
              <w:rPr>
                <w:sz w:val="24"/>
              </w:rPr>
              <w:t>Платежные поручения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279" w:rsidRDefault="000F7279">
            <w:pPr>
              <w:rPr>
                <w:sz w:val="24"/>
              </w:rPr>
            </w:pPr>
          </w:p>
        </w:tc>
      </w:tr>
    </w:tbl>
    <w:p w:rsidR="000F7279" w:rsidRDefault="000F7279">
      <w:pPr>
        <w:pStyle w:val="aff0"/>
        <w:ind w:firstLine="709"/>
        <w:jc w:val="both"/>
        <w:rPr>
          <w:sz w:val="24"/>
        </w:rPr>
      </w:pPr>
    </w:p>
    <w:p w:rsidR="000F7279" w:rsidRDefault="000F7279">
      <w:pPr>
        <w:pStyle w:val="aff0"/>
        <w:ind w:firstLine="709"/>
        <w:jc w:val="both"/>
        <w:rPr>
          <w:sz w:val="24"/>
        </w:rPr>
      </w:pPr>
    </w:p>
    <w:sectPr w:rsidR="000F7279" w:rsidSect="000F7279">
      <w:pgSz w:w="16837" w:h="11905" w:orient="landscape"/>
      <w:pgMar w:top="1418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7279"/>
    <w:rsid w:val="000F7279"/>
    <w:rsid w:val="00BD2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F7279"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0F7279"/>
    <w:pPr>
      <w:keepNext/>
      <w:jc w:val="center"/>
      <w:outlineLvl w:val="0"/>
    </w:pPr>
    <w:rPr>
      <w:b/>
      <w:sz w:val="26"/>
    </w:rPr>
  </w:style>
  <w:style w:type="paragraph" w:styleId="2">
    <w:name w:val="heading 2"/>
    <w:next w:val="a"/>
    <w:link w:val="20"/>
    <w:uiPriority w:val="9"/>
    <w:qFormat/>
    <w:rsid w:val="000F7279"/>
    <w:pPr>
      <w:spacing w:before="120" w:after="120" w:line="240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F7279"/>
    <w:pPr>
      <w:spacing w:before="120" w:after="120" w:line="240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F7279"/>
    <w:pPr>
      <w:spacing w:before="120" w:after="120" w:line="240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F7279"/>
    <w:pPr>
      <w:spacing w:before="120" w:after="120" w:line="240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F7279"/>
    <w:rPr>
      <w:rFonts w:ascii="Times New Roman" w:hAnsi="Times New Roman"/>
      <w:sz w:val="28"/>
    </w:rPr>
  </w:style>
  <w:style w:type="paragraph" w:customStyle="1" w:styleId="12">
    <w:name w:val="Указатель1"/>
    <w:basedOn w:val="a"/>
    <w:link w:val="13"/>
    <w:rsid w:val="000F7279"/>
    <w:rPr>
      <w:rFonts w:ascii="Arial" w:hAnsi="Arial"/>
    </w:rPr>
  </w:style>
  <w:style w:type="character" w:customStyle="1" w:styleId="13">
    <w:name w:val="Указатель1"/>
    <w:basedOn w:val="1"/>
    <w:link w:val="12"/>
    <w:rsid w:val="000F7279"/>
    <w:rPr>
      <w:rFonts w:ascii="Arial" w:hAnsi="Arial"/>
    </w:rPr>
  </w:style>
  <w:style w:type="paragraph" w:styleId="21">
    <w:name w:val="toc 2"/>
    <w:next w:val="a"/>
    <w:link w:val="22"/>
    <w:uiPriority w:val="39"/>
    <w:rsid w:val="000F7279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F727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F7279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F7279"/>
    <w:rPr>
      <w:rFonts w:ascii="XO Thames" w:hAnsi="XO Thames"/>
      <w:sz w:val="28"/>
    </w:rPr>
  </w:style>
  <w:style w:type="paragraph" w:customStyle="1" w:styleId="a3">
    <w:name w:val="Заголовок таблицы"/>
    <w:basedOn w:val="a4"/>
    <w:link w:val="a5"/>
    <w:rsid w:val="000F7279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sid w:val="000F7279"/>
    <w:rPr>
      <w:b/>
    </w:rPr>
  </w:style>
  <w:style w:type="paragraph" w:styleId="6">
    <w:name w:val="toc 6"/>
    <w:next w:val="a"/>
    <w:link w:val="60"/>
    <w:uiPriority w:val="39"/>
    <w:rsid w:val="000F7279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F727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F7279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F7279"/>
    <w:rPr>
      <w:rFonts w:ascii="XO Thames" w:hAnsi="XO Thames"/>
      <w:sz w:val="28"/>
    </w:rPr>
  </w:style>
  <w:style w:type="paragraph" w:styleId="a7">
    <w:name w:val="Balloon Text"/>
    <w:basedOn w:val="a"/>
    <w:link w:val="a8"/>
    <w:rsid w:val="000F7279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0F7279"/>
    <w:rPr>
      <w:rFonts w:ascii="Tahoma" w:hAnsi="Tahoma"/>
      <w:sz w:val="16"/>
    </w:rPr>
  </w:style>
  <w:style w:type="paragraph" w:customStyle="1" w:styleId="14">
    <w:name w:val="Основной текст1"/>
    <w:basedOn w:val="a"/>
    <w:link w:val="15"/>
    <w:rsid w:val="000F7279"/>
    <w:pPr>
      <w:spacing w:before="660" w:line="322" w:lineRule="exact"/>
      <w:ind w:left="2100" w:hanging="2100"/>
      <w:jc w:val="both"/>
    </w:pPr>
    <w:rPr>
      <w:sz w:val="27"/>
    </w:rPr>
  </w:style>
  <w:style w:type="character" w:customStyle="1" w:styleId="15">
    <w:name w:val="Основной текст1"/>
    <w:basedOn w:val="1"/>
    <w:link w:val="14"/>
    <w:rsid w:val="000F7279"/>
    <w:rPr>
      <w:sz w:val="27"/>
    </w:rPr>
  </w:style>
  <w:style w:type="character" w:customStyle="1" w:styleId="30">
    <w:name w:val="Заголовок 3 Знак"/>
    <w:link w:val="3"/>
    <w:rsid w:val="000F7279"/>
    <w:rPr>
      <w:rFonts w:ascii="XO Thames" w:hAnsi="XO Thames"/>
      <w:b/>
      <w:sz w:val="26"/>
    </w:rPr>
  </w:style>
  <w:style w:type="paragraph" w:customStyle="1" w:styleId="16">
    <w:name w:val="Основной шрифт абзаца1"/>
    <w:link w:val="a9"/>
    <w:rsid w:val="000F7279"/>
  </w:style>
  <w:style w:type="paragraph" w:customStyle="1" w:styleId="a9">
    <w:name w:val="Нормальный (таблица)"/>
    <w:basedOn w:val="a"/>
    <w:next w:val="a"/>
    <w:link w:val="aa"/>
    <w:rsid w:val="000F7279"/>
    <w:pPr>
      <w:widowControl w:val="0"/>
      <w:jc w:val="both"/>
    </w:pPr>
    <w:rPr>
      <w:rFonts w:ascii="Arial" w:hAnsi="Arial"/>
      <w:sz w:val="24"/>
    </w:rPr>
  </w:style>
  <w:style w:type="character" w:customStyle="1" w:styleId="aa">
    <w:name w:val="Нормальный (таблица)"/>
    <w:basedOn w:val="1"/>
    <w:link w:val="a9"/>
    <w:rsid w:val="000F7279"/>
    <w:rPr>
      <w:rFonts w:ascii="Arial" w:hAnsi="Arial"/>
      <w:sz w:val="24"/>
    </w:rPr>
  </w:style>
  <w:style w:type="paragraph" w:styleId="ab">
    <w:name w:val="footer"/>
    <w:basedOn w:val="a"/>
    <w:link w:val="ac"/>
    <w:rsid w:val="000F72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sid w:val="000F7279"/>
  </w:style>
  <w:style w:type="paragraph" w:customStyle="1" w:styleId="ad">
    <w:name w:val="Символ нумерации"/>
    <w:link w:val="ae"/>
    <w:rsid w:val="000F7279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e">
    <w:name w:val="Символ нумерации"/>
    <w:link w:val="ad"/>
    <w:rsid w:val="000F7279"/>
    <w:rPr>
      <w:rFonts w:ascii="Times New Roman" w:hAnsi="Times New Roman"/>
      <w:sz w:val="20"/>
    </w:rPr>
  </w:style>
  <w:style w:type="paragraph" w:styleId="af">
    <w:name w:val="List"/>
    <w:basedOn w:val="af0"/>
    <w:link w:val="af1"/>
    <w:rsid w:val="000F7279"/>
    <w:rPr>
      <w:rFonts w:ascii="Arial" w:hAnsi="Arial"/>
    </w:rPr>
  </w:style>
  <w:style w:type="character" w:customStyle="1" w:styleId="af1">
    <w:name w:val="Список Знак"/>
    <w:basedOn w:val="af2"/>
    <w:link w:val="af"/>
    <w:rsid w:val="000F7279"/>
    <w:rPr>
      <w:rFonts w:ascii="Arial" w:hAnsi="Arial"/>
    </w:rPr>
  </w:style>
  <w:style w:type="paragraph" w:customStyle="1" w:styleId="af3">
    <w:name w:val="Таблицы (моноширинный)"/>
    <w:basedOn w:val="a"/>
    <w:next w:val="a"/>
    <w:link w:val="af4"/>
    <w:rsid w:val="000F7279"/>
    <w:pPr>
      <w:widowControl w:val="0"/>
      <w:jc w:val="both"/>
    </w:pPr>
    <w:rPr>
      <w:rFonts w:ascii="Courier New" w:hAnsi="Courier New"/>
      <w:sz w:val="24"/>
    </w:rPr>
  </w:style>
  <w:style w:type="character" w:customStyle="1" w:styleId="af4">
    <w:name w:val="Таблицы (моноширинный)"/>
    <w:basedOn w:val="1"/>
    <w:link w:val="af3"/>
    <w:rsid w:val="000F7279"/>
    <w:rPr>
      <w:rFonts w:ascii="Courier New" w:hAnsi="Courier New"/>
      <w:sz w:val="24"/>
    </w:rPr>
  </w:style>
  <w:style w:type="paragraph" w:customStyle="1" w:styleId="af5">
    <w:name w:val="Гипертекстовая ссылка"/>
    <w:link w:val="af6"/>
    <w:rsid w:val="000F7279"/>
    <w:pPr>
      <w:spacing w:after="0" w:line="240" w:lineRule="auto"/>
    </w:pPr>
    <w:rPr>
      <w:rFonts w:ascii="Times New Roman" w:hAnsi="Times New Roman"/>
      <w:b/>
      <w:color w:val="008000"/>
      <w:sz w:val="20"/>
    </w:rPr>
  </w:style>
  <w:style w:type="character" w:customStyle="1" w:styleId="af6">
    <w:name w:val="Гипертекстовая ссылка"/>
    <w:link w:val="af5"/>
    <w:rsid w:val="000F7279"/>
    <w:rPr>
      <w:rFonts w:ascii="Times New Roman" w:hAnsi="Times New Roman"/>
      <w:b/>
      <w:color w:val="008000"/>
      <w:sz w:val="20"/>
    </w:rPr>
  </w:style>
  <w:style w:type="paragraph" w:customStyle="1" w:styleId="af7">
    <w:name w:val="Прижатый влево"/>
    <w:basedOn w:val="a"/>
    <w:next w:val="a"/>
    <w:link w:val="af8"/>
    <w:rsid w:val="000F7279"/>
    <w:pPr>
      <w:widowControl w:val="0"/>
    </w:pPr>
    <w:rPr>
      <w:rFonts w:ascii="Arial" w:hAnsi="Arial"/>
      <w:sz w:val="24"/>
    </w:rPr>
  </w:style>
  <w:style w:type="character" w:customStyle="1" w:styleId="af8">
    <w:name w:val="Прижатый влево"/>
    <w:basedOn w:val="1"/>
    <w:link w:val="af7"/>
    <w:rsid w:val="000F7279"/>
    <w:rPr>
      <w:rFonts w:ascii="Arial" w:hAnsi="Arial"/>
      <w:sz w:val="24"/>
    </w:rPr>
  </w:style>
  <w:style w:type="paragraph" w:styleId="31">
    <w:name w:val="toc 3"/>
    <w:next w:val="a"/>
    <w:link w:val="32"/>
    <w:uiPriority w:val="39"/>
    <w:rsid w:val="000F7279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F7279"/>
    <w:rPr>
      <w:rFonts w:ascii="XO Thames" w:hAnsi="XO Thames"/>
      <w:sz w:val="28"/>
    </w:rPr>
  </w:style>
  <w:style w:type="paragraph" w:customStyle="1" w:styleId="17">
    <w:name w:val="Основной шрифт абзаца1"/>
    <w:link w:val="18"/>
    <w:rsid w:val="000F7279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8">
    <w:name w:val="Основной шрифт абзаца1"/>
    <w:link w:val="17"/>
    <w:rsid w:val="000F7279"/>
    <w:rPr>
      <w:rFonts w:ascii="Times New Roman" w:hAnsi="Times New Roman"/>
      <w:sz w:val="20"/>
    </w:rPr>
  </w:style>
  <w:style w:type="paragraph" w:customStyle="1" w:styleId="ConsPlusNonformat">
    <w:name w:val="ConsPlusNonformat"/>
    <w:basedOn w:val="a"/>
    <w:next w:val="ConsPlusNormal"/>
    <w:link w:val="ConsPlusNonformat0"/>
    <w:rsid w:val="000F7279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basedOn w:val="1"/>
    <w:link w:val="ConsPlusNonformat"/>
    <w:rsid w:val="000F7279"/>
    <w:rPr>
      <w:rFonts w:ascii="Courier New" w:hAnsi="Courier New"/>
      <w:sz w:val="20"/>
    </w:rPr>
  </w:style>
  <w:style w:type="paragraph" w:customStyle="1" w:styleId="19">
    <w:name w:val="Гиперссылка1"/>
    <w:link w:val="1a"/>
    <w:rsid w:val="000F7279"/>
    <w:pPr>
      <w:spacing w:after="0" w:line="240" w:lineRule="auto"/>
    </w:pPr>
    <w:rPr>
      <w:rFonts w:ascii="Times New Roman" w:hAnsi="Times New Roman"/>
      <w:color w:val="0000FF"/>
      <w:sz w:val="20"/>
      <w:u w:val="single"/>
    </w:rPr>
  </w:style>
  <w:style w:type="character" w:customStyle="1" w:styleId="1a">
    <w:name w:val="Гиперссылка1"/>
    <w:link w:val="19"/>
    <w:rsid w:val="000F7279"/>
    <w:rPr>
      <w:rFonts w:ascii="Times New Roman" w:hAnsi="Times New Roman"/>
      <w:color w:val="0000FF"/>
      <w:sz w:val="20"/>
      <w:u w:val="single"/>
    </w:rPr>
  </w:style>
  <w:style w:type="character" w:customStyle="1" w:styleId="50">
    <w:name w:val="Заголовок 5 Знак"/>
    <w:link w:val="5"/>
    <w:rsid w:val="000F7279"/>
    <w:rPr>
      <w:rFonts w:ascii="XO Thames" w:hAnsi="XO Thames"/>
      <w:b/>
    </w:rPr>
  </w:style>
  <w:style w:type="paragraph" w:customStyle="1" w:styleId="ConsPlusNormal">
    <w:name w:val="ConsPlusNormal"/>
    <w:link w:val="ConsPlusNormal0"/>
    <w:rsid w:val="000F7279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0F7279"/>
    <w:rPr>
      <w:rFonts w:ascii="Arial" w:hAnsi="Arial"/>
      <w:sz w:val="20"/>
    </w:rPr>
  </w:style>
  <w:style w:type="paragraph" w:customStyle="1" w:styleId="ConsPlusTitle">
    <w:name w:val="ConsPlusTitle"/>
    <w:link w:val="ConsPlusTitle0"/>
    <w:rsid w:val="000F7279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0F7279"/>
    <w:rPr>
      <w:rFonts w:ascii="Arial" w:hAnsi="Arial"/>
      <w:b/>
      <w:sz w:val="20"/>
    </w:rPr>
  </w:style>
  <w:style w:type="character" w:customStyle="1" w:styleId="11">
    <w:name w:val="Заголовок 1 Знак"/>
    <w:basedOn w:val="1"/>
    <w:link w:val="10"/>
    <w:rsid w:val="000F7279"/>
    <w:rPr>
      <w:b/>
      <w:sz w:val="26"/>
    </w:rPr>
  </w:style>
  <w:style w:type="paragraph" w:styleId="af0">
    <w:name w:val="Body Text"/>
    <w:basedOn w:val="a"/>
    <w:link w:val="af2"/>
    <w:rsid w:val="000F7279"/>
    <w:pPr>
      <w:jc w:val="center"/>
    </w:pPr>
    <w:rPr>
      <w:b/>
    </w:rPr>
  </w:style>
  <w:style w:type="character" w:customStyle="1" w:styleId="af2">
    <w:name w:val="Основной текст Знак"/>
    <w:basedOn w:val="1"/>
    <w:link w:val="af0"/>
    <w:rsid w:val="000F7279"/>
    <w:rPr>
      <w:b/>
    </w:rPr>
  </w:style>
  <w:style w:type="paragraph" w:styleId="af9">
    <w:name w:val="header"/>
    <w:basedOn w:val="a"/>
    <w:link w:val="afa"/>
    <w:rsid w:val="000F727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1"/>
    <w:link w:val="af9"/>
    <w:rsid w:val="000F7279"/>
  </w:style>
  <w:style w:type="paragraph" w:customStyle="1" w:styleId="23">
    <w:name w:val="Гиперссылка2"/>
    <w:link w:val="afb"/>
    <w:rsid w:val="000F7279"/>
    <w:rPr>
      <w:color w:val="0000FF"/>
      <w:u w:val="single"/>
    </w:rPr>
  </w:style>
  <w:style w:type="character" w:styleId="afb">
    <w:name w:val="Hyperlink"/>
    <w:link w:val="23"/>
    <w:rsid w:val="000F7279"/>
    <w:rPr>
      <w:color w:val="0000FF"/>
      <w:u w:val="single"/>
    </w:rPr>
  </w:style>
  <w:style w:type="paragraph" w:customStyle="1" w:styleId="Footnote">
    <w:name w:val="Footnote"/>
    <w:link w:val="Footnote0"/>
    <w:rsid w:val="000F7279"/>
    <w:pPr>
      <w:spacing w:after="0" w:line="240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F7279"/>
    <w:rPr>
      <w:rFonts w:ascii="XO Thames" w:hAnsi="XO Thames"/>
    </w:rPr>
  </w:style>
  <w:style w:type="paragraph" w:styleId="1b">
    <w:name w:val="toc 1"/>
    <w:next w:val="a"/>
    <w:link w:val="1c"/>
    <w:uiPriority w:val="39"/>
    <w:rsid w:val="000F7279"/>
    <w:pPr>
      <w:spacing w:after="0" w:line="240" w:lineRule="auto"/>
    </w:pPr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0F7279"/>
    <w:rPr>
      <w:rFonts w:ascii="XO Thames" w:hAnsi="XO Thames"/>
      <w:b/>
      <w:sz w:val="28"/>
    </w:rPr>
  </w:style>
  <w:style w:type="paragraph" w:styleId="afc">
    <w:name w:val="Body Text Indent"/>
    <w:basedOn w:val="a"/>
    <w:link w:val="afd"/>
    <w:rsid w:val="000F7279"/>
    <w:pPr>
      <w:widowControl w:val="0"/>
      <w:spacing w:after="120"/>
      <w:ind w:left="283"/>
    </w:pPr>
    <w:rPr>
      <w:sz w:val="20"/>
    </w:rPr>
  </w:style>
  <w:style w:type="character" w:customStyle="1" w:styleId="afd">
    <w:name w:val="Основной текст с отступом Знак"/>
    <w:basedOn w:val="1"/>
    <w:link w:val="afc"/>
    <w:rsid w:val="000F7279"/>
    <w:rPr>
      <w:sz w:val="20"/>
    </w:rPr>
  </w:style>
  <w:style w:type="paragraph" w:customStyle="1" w:styleId="1d">
    <w:name w:val="Название1"/>
    <w:basedOn w:val="a"/>
    <w:link w:val="1e"/>
    <w:rsid w:val="000F7279"/>
    <w:pPr>
      <w:spacing w:before="120" w:after="120"/>
    </w:pPr>
    <w:rPr>
      <w:rFonts w:ascii="Arial" w:hAnsi="Arial"/>
      <w:i/>
      <w:sz w:val="24"/>
    </w:rPr>
  </w:style>
  <w:style w:type="character" w:customStyle="1" w:styleId="1e">
    <w:name w:val="Название1"/>
    <w:basedOn w:val="1"/>
    <w:link w:val="1d"/>
    <w:rsid w:val="000F7279"/>
    <w:rPr>
      <w:rFonts w:ascii="Arial" w:hAnsi="Arial"/>
      <w:i/>
      <w:sz w:val="24"/>
    </w:rPr>
  </w:style>
  <w:style w:type="paragraph" w:customStyle="1" w:styleId="HeaderandFooter">
    <w:name w:val="Header and Footer"/>
    <w:link w:val="HeaderandFooter0"/>
    <w:rsid w:val="000F7279"/>
    <w:pPr>
      <w:spacing w:after="0"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F7279"/>
    <w:rPr>
      <w:rFonts w:ascii="XO Thames" w:hAnsi="XO Thames"/>
      <w:sz w:val="20"/>
    </w:rPr>
  </w:style>
  <w:style w:type="paragraph" w:customStyle="1" w:styleId="Default">
    <w:name w:val="Default"/>
    <w:link w:val="Default0"/>
    <w:rsid w:val="000F727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0F7279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0F7279"/>
    <w:pPr>
      <w:spacing w:after="0" w:line="240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F7279"/>
    <w:rPr>
      <w:rFonts w:ascii="XO Thames" w:hAnsi="XO Thames"/>
      <w:sz w:val="28"/>
    </w:rPr>
  </w:style>
  <w:style w:type="paragraph" w:customStyle="1" w:styleId="1f">
    <w:name w:val="Обычный1"/>
    <w:link w:val="1f0"/>
    <w:rsid w:val="000F7279"/>
    <w:rPr>
      <w:sz w:val="28"/>
    </w:rPr>
  </w:style>
  <w:style w:type="character" w:customStyle="1" w:styleId="1f0">
    <w:name w:val="Обычный1"/>
    <w:link w:val="1f"/>
    <w:rsid w:val="000F7279"/>
    <w:rPr>
      <w:sz w:val="28"/>
    </w:rPr>
  </w:style>
  <w:style w:type="paragraph" w:customStyle="1" w:styleId="1f1">
    <w:name w:val="Без интервала1"/>
    <w:link w:val="1f2"/>
    <w:rsid w:val="000F7279"/>
    <w:rPr>
      <w:sz w:val="28"/>
    </w:rPr>
  </w:style>
  <w:style w:type="character" w:customStyle="1" w:styleId="1f2">
    <w:name w:val="Без интервала1"/>
    <w:link w:val="1f1"/>
    <w:rsid w:val="000F7279"/>
    <w:rPr>
      <w:sz w:val="28"/>
    </w:rPr>
  </w:style>
  <w:style w:type="paragraph" w:customStyle="1" w:styleId="24">
    <w:name w:val="Основной шрифт абзаца2"/>
    <w:link w:val="25"/>
    <w:rsid w:val="000F7279"/>
  </w:style>
  <w:style w:type="character" w:customStyle="1" w:styleId="25">
    <w:name w:val="Основной шрифт абзаца2"/>
    <w:link w:val="24"/>
    <w:rsid w:val="000F7279"/>
  </w:style>
  <w:style w:type="paragraph" w:styleId="8">
    <w:name w:val="toc 8"/>
    <w:next w:val="a"/>
    <w:link w:val="80"/>
    <w:uiPriority w:val="39"/>
    <w:rsid w:val="000F7279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F7279"/>
    <w:rPr>
      <w:rFonts w:ascii="XO Thames" w:hAnsi="XO Thames"/>
      <w:sz w:val="28"/>
    </w:rPr>
  </w:style>
  <w:style w:type="paragraph" w:customStyle="1" w:styleId="a4">
    <w:name w:val="Содержимое таблицы"/>
    <w:basedOn w:val="a"/>
    <w:link w:val="a6"/>
    <w:rsid w:val="000F7279"/>
  </w:style>
  <w:style w:type="character" w:customStyle="1" w:styleId="a6">
    <w:name w:val="Содержимое таблицы"/>
    <w:basedOn w:val="1"/>
    <w:link w:val="a4"/>
    <w:rsid w:val="000F7279"/>
  </w:style>
  <w:style w:type="paragraph" w:customStyle="1" w:styleId="Absatz-Standardschriftart">
    <w:name w:val="Absatz-Standardschriftart"/>
    <w:link w:val="Absatz-Standardschriftart0"/>
    <w:rsid w:val="000F7279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bsatz-Standardschriftart0">
    <w:name w:val="Absatz-Standardschriftart"/>
    <w:link w:val="Absatz-Standardschriftart"/>
    <w:rsid w:val="000F7279"/>
    <w:rPr>
      <w:rFonts w:ascii="Times New Roman" w:hAnsi="Times New Roman"/>
      <w:sz w:val="20"/>
    </w:rPr>
  </w:style>
  <w:style w:type="paragraph" w:customStyle="1" w:styleId="1f3">
    <w:name w:val="Гиперссылка1"/>
    <w:link w:val="1f4"/>
    <w:rsid w:val="000F7279"/>
    <w:rPr>
      <w:color w:val="0000FF"/>
      <w:u w:val="single"/>
    </w:rPr>
  </w:style>
  <w:style w:type="character" w:customStyle="1" w:styleId="1f4">
    <w:name w:val="Гиперссылка1"/>
    <w:link w:val="1f3"/>
    <w:rsid w:val="000F7279"/>
    <w:rPr>
      <w:color w:val="0000FF"/>
      <w:u w:val="single"/>
    </w:rPr>
  </w:style>
  <w:style w:type="paragraph" w:customStyle="1" w:styleId="afe">
    <w:name w:val="Цветовое выделение"/>
    <w:link w:val="aff"/>
    <w:rsid w:val="000F7279"/>
    <w:pPr>
      <w:spacing w:after="0" w:line="240" w:lineRule="auto"/>
    </w:pPr>
    <w:rPr>
      <w:rFonts w:ascii="Times New Roman" w:hAnsi="Times New Roman"/>
      <w:b/>
      <w:color w:val="000080"/>
      <w:sz w:val="20"/>
    </w:rPr>
  </w:style>
  <w:style w:type="character" w:customStyle="1" w:styleId="aff">
    <w:name w:val="Цветовое выделение"/>
    <w:link w:val="afe"/>
    <w:rsid w:val="000F7279"/>
    <w:rPr>
      <w:rFonts w:ascii="Times New Roman" w:hAnsi="Times New Roman"/>
      <w:b/>
      <w:color w:val="000080"/>
      <w:sz w:val="20"/>
    </w:rPr>
  </w:style>
  <w:style w:type="paragraph" w:styleId="aff0">
    <w:name w:val="No Spacing"/>
    <w:link w:val="aff1"/>
    <w:rsid w:val="000F7279"/>
    <w:pPr>
      <w:spacing w:after="0" w:line="240" w:lineRule="auto"/>
    </w:pPr>
    <w:rPr>
      <w:rFonts w:ascii="Calibri" w:hAnsi="Calibri"/>
    </w:rPr>
  </w:style>
  <w:style w:type="character" w:customStyle="1" w:styleId="aff1">
    <w:name w:val="Без интервала Знак"/>
    <w:link w:val="aff0"/>
    <w:rsid w:val="000F7279"/>
    <w:rPr>
      <w:rFonts w:ascii="Calibri" w:hAnsi="Calibri"/>
    </w:rPr>
  </w:style>
  <w:style w:type="paragraph" w:styleId="51">
    <w:name w:val="toc 5"/>
    <w:next w:val="a"/>
    <w:link w:val="52"/>
    <w:uiPriority w:val="39"/>
    <w:rsid w:val="000F7279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F7279"/>
    <w:rPr>
      <w:rFonts w:ascii="XO Thames" w:hAnsi="XO Thames"/>
      <w:sz w:val="28"/>
    </w:rPr>
  </w:style>
  <w:style w:type="paragraph" w:styleId="aff2">
    <w:name w:val="Normal (Web)"/>
    <w:basedOn w:val="a"/>
    <w:link w:val="aff3"/>
    <w:rsid w:val="000F7279"/>
    <w:pPr>
      <w:spacing w:beforeAutospacing="1" w:afterAutospacing="1"/>
    </w:pPr>
    <w:rPr>
      <w:sz w:val="24"/>
    </w:rPr>
  </w:style>
  <w:style w:type="character" w:customStyle="1" w:styleId="aff3">
    <w:name w:val="Обычный (веб) Знак"/>
    <w:basedOn w:val="1"/>
    <w:link w:val="aff2"/>
    <w:rsid w:val="000F7279"/>
    <w:rPr>
      <w:sz w:val="24"/>
    </w:rPr>
  </w:style>
  <w:style w:type="paragraph" w:styleId="aff4">
    <w:name w:val="Subtitle"/>
    <w:next w:val="a"/>
    <w:link w:val="aff5"/>
    <w:uiPriority w:val="11"/>
    <w:qFormat/>
    <w:rsid w:val="000F7279"/>
    <w:pPr>
      <w:spacing w:after="0" w:line="240" w:lineRule="auto"/>
      <w:jc w:val="both"/>
    </w:pPr>
    <w:rPr>
      <w:rFonts w:ascii="XO Thames" w:hAnsi="XO Thames"/>
      <w:i/>
      <w:sz w:val="24"/>
    </w:rPr>
  </w:style>
  <w:style w:type="character" w:customStyle="1" w:styleId="aff5">
    <w:name w:val="Подзаголовок Знак"/>
    <w:link w:val="aff4"/>
    <w:rsid w:val="000F7279"/>
    <w:rPr>
      <w:rFonts w:ascii="XO Thames" w:hAnsi="XO Thames"/>
      <w:i/>
      <w:sz w:val="24"/>
    </w:rPr>
  </w:style>
  <w:style w:type="paragraph" w:styleId="aff6">
    <w:name w:val="Title"/>
    <w:basedOn w:val="a"/>
    <w:next w:val="af0"/>
    <w:link w:val="aff7"/>
    <w:uiPriority w:val="10"/>
    <w:qFormat/>
    <w:rsid w:val="000F7279"/>
    <w:pPr>
      <w:keepNext/>
      <w:spacing w:before="240" w:after="120"/>
    </w:pPr>
    <w:rPr>
      <w:rFonts w:ascii="Arial" w:hAnsi="Arial"/>
    </w:rPr>
  </w:style>
  <w:style w:type="character" w:customStyle="1" w:styleId="aff7">
    <w:name w:val="Название Знак"/>
    <w:basedOn w:val="1"/>
    <w:link w:val="aff6"/>
    <w:rsid w:val="000F7279"/>
    <w:rPr>
      <w:rFonts w:ascii="Arial" w:hAnsi="Arial"/>
    </w:rPr>
  </w:style>
  <w:style w:type="character" w:customStyle="1" w:styleId="40">
    <w:name w:val="Заголовок 4 Знак"/>
    <w:link w:val="4"/>
    <w:rsid w:val="000F7279"/>
    <w:rPr>
      <w:rFonts w:ascii="XO Thames" w:hAnsi="XO Thames"/>
      <w:b/>
      <w:sz w:val="24"/>
    </w:rPr>
  </w:style>
  <w:style w:type="paragraph" w:customStyle="1" w:styleId="1f5">
    <w:name w:val="Обычный1"/>
    <w:link w:val="1f6"/>
    <w:rsid w:val="000F7279"/>
    <w:rPr>
      <w:rFonts w:ascii="Times New Roman" w:hAnsi="Times New Roman"/>
      <w:sz w:val="28"/>
    </w:rPr>
  </w:style>
  <w:style w:type="character" w:customStyle="1" w:styleId="1f6">
    <w:name w:val="Обычный1"/>
    <w:link w:val="1f5"/>
    <w:rsid w:val="000F7279"/>
    <w:rPr>
      <w:rFonts w:ascii="Times New Roman" w:hAnsi="Times New Roman"/>
      <w:color w:val="000000"/>
      <w:sz w:val="28"/>
    </w:rPr>
  </w:style>
  <w:style w:type="character" w:customStyle="1" w:styleId="20">
    <w:name w:val="Заголовок 2 Знак"/>
    <w:link w:val="2"/>
    <w:rsid w:val="000F7279"/>
    <w:rPr>
      <w:rFonts w:ascii="XO Thames" w:hAnsi="XO Thames"/>
      <w:b/>
      <w:sz w:val="28"/>
    </w:rPr>
  </w:style>
  <w:style w:type="paragraph" w:customStyle="1" w:styleId="1f7">
    <w:name w:val="Хэштег1"/>
    <w:link w:val="1f8"/>
    <w:rsid w:val="000F7279"/>
    <w:pPr>
      <w:spacing w:after="0" w:line="240" w:lineRule="auto"/>
    </w:pPr>
    <w:rPr>
      <w:rFonts w:ascii="Times New Roman" w:hAnsi="Times New Roman"/>
      <w:color w:val="605E5C"/>
      <w:sz w:val="20"/>
      <w:shd w:val="clear" w:color="auto" w:fill="E1DFDD"/>
    </w:rPr>
  </w:style>
  <w:style w:type="character" w:customStyle="1" w:styleId="1f8">
    <w:name w:val="Хэштег1"/>
    <w:link w:val="1f7"/>
    <w:rsid w:val="000F7279"/>
    <w:rPr>
      <w:rFonts w:ascii="Times New Roman" w:hAnsi="Times New Roman"/>
      <w:color w:val="605E5C"/>
      <w:sz w:val="20"/>
      <w:shd w:val="clear" w:color="auto" w:fill="E1DFDD"/>
    </w:rPr>
  </w:style>
  <w:style w:type="table" w:styleId="aff8">
    <w:name w:val="Table Grid"/>
    <w:basedOn w:val="a1"/>
    <w:rsid w:val="000F7279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2DBF6AA146D17C67558952987F93AF97D47F5D9C9CAC260FDB882DA41CA7DC251E233AADD9CBB844AC101F4A7f204L" TargetMode="External"/><Relationship Id="rId4" Type="http://schemas.openxmlformats.org/officeDocument/2006/relationships/hyperlink" Target="consultantplus://offline/ref=3FEEE998CFE1F29AF4DD450EC25915D056328B272A4745D94605988623CB687E263E71F7EBA5B328022C6F05FAaDp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1837</Words>
  <Characters>10472</Characters>
  <Application>Microsoft Office Word</Application>
  <DocSecurity>0</DocSecurity>
  <Lines>87</Lines>
  <Paragraphs>24</Paragraphs>
  <ScaleCrop>false</ScaleCrop>
  <Company/>
  <LinksUpToDate>false</LinksUpToDate>
  <CharactersWithSpaces>12285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Пользователь2</cp:lastModifiedBy>
  <cp:revision>2</cp:revision>
  <cp:lastPrinted>2024-10-08T08:36:00Z</cp:lastPrinted>
  <dcterms:created xsi:type="dcterms:W3CDTF">2024-10-08T08:35:00Z</dcterms:created>
  <dcterms:modified xsi:type="dcterms:W3CDTF">2024-10-08T08:36:00Z</dcterms:modified>
</cp:coreProperties>
</file>